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9395F" w14:textId="2E47ECA7" w:rsidR="00E90E49" w:rsidRPr="003A780D" w:rsidRDefault="004D1F03" w:rsidP="00E35559">
      <w:pPr>
        <w:pStyle w:val="3GPPHeader"/>
        <w:spacing w:after="60"/>
        <w:rPr>
          <w:sz w:val="32"/>
          <w:szCs w:val="32"/>
        </w:rPr>
      </w:pPr>
      <w:r w:rsidRPr="003A780D">
        <w:rPr>
          <w:lang w:val="en-US"/>
        </w:rPr>
        <w:t>3GPP TSG RAN WG2 NR AH#2</w:t>
      </w:r>
      <w:r w:rsidR="00E90E49" w:rsidRPr="003A780D">
        <w:tab/>
      </w:r>
      <w:r w:rsidR="00E90E49" w:rsidRPr="003A780D">
        <w:rPr>
          <w:sz w:val="32"/>
          <w:szCs w:val="32"/>
        </w:rPr>
        <w:t xml:space="preserve">Tdoc </w:t>
      </w:r>
      <w:r w:rsidR="009D17A9" w:rsidRPr="003A780D">
        <w:rPr>
          <w:sz w:val="32"/>
          <w:szCs w:val="32"/>
        </w:rPr>
        <w:t>R2-170</w:t>
      </w:r>
      <w:r w:rsidR="000F4137" w:rsidRPr="003A780D">
        <w:rPr>
          <w:sz w:val="32"/>
          <w:szCs w:val="32"/>
        </w:rPr>
        <w:t>6632</w:t>
      </w:r>
    </w:p>
    <w:p w14:paraId="2EBAD40B" w14:textId="50CF9295" w:rsidR="00E90E49" w:rsidRPr="003A780D" w:rsidRDefault="006E144A" w:rsidP="00311702">
      <w:pPr>
        <w:pStyle w:val="3GPPHeader"/>
      </w:pPr>
      <w:r w:rsidRPr="003A780D">
        <w:t>Qingdao, P.R. of Ch</w:t>
      </w:r>
      <w:r w:rsidR="00F55E7E" w:rsidRPr="003A780D">
        <w:t xml:space="preserve">ina, </w:t>
      </w:r>
      <w:r w:rsidRPr="003A780D">
        <w:t>27</w:t>
      </w:r>
      <w:r w:rsidR="00F55E7E" w:rsidRPr="003A780D">
        <w:rPr>
          <w:vertAlign w:val="superscript"/>
        </w:rPr>
        <w:t>th</w:t>
      </w:r>
      <w:r w:rsidR="00AE3743" w:rsidRPr="003A780D">
        <w:t xml:space="preserve"> – </w:t>
      </w:r>
      <w:r w:rsidRPr="003A780D">
        <w:t>2</w:t>
      </w:r>
      <w:r w:rsidR="00F55E7E" w:rsidRPr="003A780D">
        <w:t>9</w:t>
      </w:r>
      <w:r w:rsidR="00AE3743" w:rsidRPr="003A780D">
        <w:rPr>
          <w:vertAlign w:val="superscript"/>
        </w:rPr>
        <w:t>th</w:t>
      </w:r>
      <w:r w:rsidR="00AE3743" w:rsidRPr="003A780D">
        <w:t xml:space="preserve"> </w:t>
      </w:r>
      <w:r w:rsidRPr="003A780D">
        <w:t>June</w:t>
      </w:r>
      <w:r w:rsidR="00F55E7E" w:rsidRPr="003A780D">
        <w:t xml:space="preserve"> </w:t>
      </w:r>
      <w:r w:rsidR="00AE3743" w:rsidRPr="003A780D">
        <w:t>2017</w:t>
      </w:r>
      <w:r w:rsidRPr="003A780D">
        <w:tab/>
        <w:t>(Revision of R2-1704703)</w:t>
      </w:r>
    </w:p>
    <w:p w14:paraId="50657E5D" w14:textId="77777777" w:rsidR="00E90E49" w:rsidRPr="003A780D" w:rsidRDefault="00E90E49" w:rsidP="00357380">
      <w:pPr>
        <w:pStyle w:val="3GPPHeader"/>
      </w:pPr>
    </w:p>
    <w:p w14:paraId="60ADA3DA" w14:textId="46373EDC" w:rsidR="00E90E49" w:rsidRPr="00B03AF4" w:rsidRDefault="00E90E49" w:rsidP="00311702">
      <w:pPr>
        <w:pStyle w:val="3GPPHeader"/>
        <w:rPr>
          <w:sz w:val="22"/>
          <w:szCs w:val="22"/>
          <w:lang w:val="en-US"/>
        </w:rPr>
      </w:pPr>
      <w:r w:rsidRPr="003A780D">
        <w:rPr>
          <w:sz w:val="22"/>
          <w:szCs w:val="22"/>
          <w:lang w:val="en-US"/>
        </w:rPr>
        <w:t>Agenda Item:</w:t>
      </w:r>
      <w:r w:rsidRPr="003A780D">
        <w:rPr>
          <w:sz w:val="22"/>
          <w:szCs w:val="22"/>
          <w:lang w:val="en-US"/>
        </w:rPr>
        <w:tab/>
      </w:r>
      <w:r w:rsidR="009D17A9" w:rsidRPr="006E3EE3">
        <w:rPr>
          <w:sz w:val="22"/>
          <w:szCs w:val="22"/>
          <w:lang w:val="en-US"/>
        </w:rPr>
        <w:t>10.4.1.</w:t>
      </w:r>
      <w:r w:rsidR="006E144A" w:rsidRPr="006E3EE3">
        <w:rPr>
          <w:sz w:val="22"/>
          <w:szCs w:val="22"/>
          <w:lang w:val="en-US"/>
        </w:rPr>
        <w:t>3</w:t>
      </w:r>
      <w:r w:rsidR="00240A48" w:rsidRPr="006E3EE3">
        <w:rPr>
          <w:sz w:val="22"/>
          <w:szCs w:val="22"/>
          <w:lang w:val="en-US"/>
        </w:rPr>
        <w:t>.4</w:t>
      </w:r>
      <w:r w:rsidR="006E144A" w:rsidRPr="006E3EE3">
        <w:rPr>
          <w:sz w:val="22"/>
          <w:szCs w:val="22"/>
          <w:lang w:val="en-US"/>
        </w:rPr>
        <w:t xml:space="preserve"> </w:t>
      </w:r>
    </w:p>
    <w:p w14:paraId="0073DBE2" w14:textId="77777777" w:rsidR="00E90E49" w:rsidRPr="00A41C51" w:rsidRDefault="003D3C45" w:rsidP="00F64C2B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Source:</w:t>
      </w:r>
      <w:r w:rsidR="00E90E49" w:rsidRPr="00A41C51">
        <w:rPr>
          <w:sz w:val="22"/>
          <w:szCs w:val="22"/>
        </w:rPr>
        <w:tab/>
      </w:r>
      <w:r w:rsidR="00F64C2B" w:rsidRPr="00A41C51">
        <w:rPr>
          <w:sz w:val="22"/>
          <w:szCs w:val="22"/>
        </w:rPr>
        <w:t>Ericsson</w:t>
      </w:r>
    </w:p>
    <w:p w14:paraId="77C71FFA" w14:textId="1B6DD65A" w:rsidR="00E90E49" w:rsidRPr="00A41C51" w:rsidRDefault="003D3C45" w:rsidP="00311702">
      <w:pPr>
        <w:pStyle w:val="3GPPHeader"/>
        <w:rPr>
          <w:i/>
          <w:sz w:val="22"/>
          <w:szCs w:val="22"/>
        </w:rPr>
      </w:pPr>
      <w:r w:rsidRPr="00A41C51">
        <w:rPr>
          <w:sz w:val="22"/>
          <w:szCs w:val="22"/>
        </w:rPr>
        <w:t>Title:</w:t>
      </w:r>
      <w:r w:rsidR="00E90E49" w:rsidRPr="00A41C51">
        <w:rPr>
          <w:sz w:val="22"/>
          <w:szCs w:val="22"/>
        </w:rPr>
        <w:tab/>
      </w:r>
      <w:r w:rsidR="001D4C2A" w:rsidRPr="00A41C51">
        <w:rPr>
          <w:sz w:val="22"/>
          <w:szCs w:val="22"/>
        </w:rPr>
        <w:t xml:space="preserve">Multiplexing NAS messages </w:t>
      </w:r>
      <w:r w:rsidR="00A820F4" w:rsidRPr="00A41C51">
        <w:rPr>
          <w:sz w:val="22"/>
          <w:szCs w:val="22"/>
        </w:rPr>
        <w:t xml:space="preserve">with </w:t>
      </w:r>
      <w:r w:rsidR="009B575E" w:rsidRPr="00A41C51">
        <w:rPr>
          <w:sz w:val="22"/>
          <w:szCs w:val="22"/>
        </w:rPr>
        <w:t>MSG3</w:t>
      </w:r>
    </w:p>
    <w:p w14:paraId="2D22A07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Document for:</w:t>
      </w:r>
      <w:r w:rsidRPr="00A41C51">
        <w:rPr>
          <w:sz w:val="22"/>
          <w:szCs w:val="22"/>
        </w:rPr>
        <w:tab/>
        <w:t>Discussion, Decision</w:t>
      </w:r>
    </w:p>
    <w:p w14:paraId="6FD8A8F3" w14:textId="77777777" w:rsidR="00C24345" w:rsidRDefault="00E90E49" w:rsidP="00277E62">
      <w:pPr>
        <w:pStyle w:val="Heading1"/>
        <w:pBdr>
          <w:top w:val="single" w:sz="12" w:space="0" w:color="auto"/>
        </w:pBdr>
      </w:pPr>
      <w:r w:rsidRPr="00CE0424">
        <w:t>Introduction</w:t>
      </w:r>
    </w:p>
    <w:p w14:paraId="637BEB1B" w14:textId="51198508" w:rsidR="00334354" w:rsidRDefault="00334354" w:rsidP="00A2052C">
      <w:r>
        <w:t xml:space="preserve">During RAN2#97bis, </w:t>
      </w:r>
      <w:r w:rsidR="00924201">
        <w:t xml:space="preserve">there was a proposal </w:t>
      </w:r>
      <w:r>
        <w:t xml:space="preserve">for including a NAS message in </w:t>
      </w:r>
      <w:r w:rsidRPr="00C16B03">
        <w:rPr>
          <w:i/>
        </w:rPr>
        <w:t>RRCConnectionRequest</w:t>
      </w:r>
      <w:r>
        <w:t xml:space="preserve"> to reduce the latency to transition from RRC_IDLE to RRC_CONNECTED by enabling parallel AS and CN processing </w:t>
      </w:r>
      <w:r>
        <w:fldChar w:fldCharType="begin"/>
      </w:r>
      <w:r>
        <w:instrText xml:space="preserve"> REF _Ref478648016 \r \h </w:instrText>
      </w:r>
      <w:r>
        <w:fldChar w:fldCharType="separate"/>
      </w:r>
      <w:r w:rsidR="00A820F4">
        <w:t>[1]</w:t>
      </w:r>
      <w:r>
        <w:fldChar w:fldCharType="end"/>
      </w:r>
      <w:r>
        <w:t>.</w:t>
      </w:r>
      <w:r w:rsidR="00924201">
        <w:t xml:space="preserve"> The motivation for this </w:t>
      </w:r>
      <w:r w:rsidR="00FD16F9">
        <w:t xml:space="preserve">was </w:t>
      </w:r>
      <w:r w:rsidR="00435765">
        <w:t xml:space="preserve">to meet the 5G requirements on CP latency. This contribution discusses the motivation and feasibility of such solution. </w:t>
      </w:r>
      <w:r w:rsidR="00A00799">
        <w:t>Inclusion of information in msg3 is also addressed in the e-mail discussion on connection control</w:t>
      </w:r>
      <w:r w:rsidR="006D0A6F">
        <w:t xml:space="preserve"> </w:t>
      </w:r>
      <w:r w:rsidR="00A00799">
        <w:t>after RAN2 #98</w:t>
      </w:r>
      <w:r w:rsidR="006D0A6F">
        <w:t xml:space="preserve"> [98#30]</w:t>
      </w:r>
      <w:r w:rsidR="00A00799">
        <w:t>.</w:t>
      </w:r>
    </w:p>
    <w:p w14:paraId="6DEFF611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3118256B" w14:textId="194F22CD" w:rsidR="00435765" w:rsidRDefault="00435765" w:rsidP="00435765">
      <w:pPr>
        <w:rPr>
          <w:lang w:val="en-US"/>
        </w:rPr>
      </w:pPr>
      <w:r>
        <w:t>The CP laten</w:t>
      </w:r>
      <w:r w:rsidR="007612C4">
        <w:t xml:space="preserve">cy requirement from 38.913 </w:t>
      </w:r>
      <w:r>
        <w:t xml:space="preserve">specifies that the transition from a </w:t>
      </w:r>
      <w:r>
        <w:rPr>
          <w:lang w:val="en-US"/>
        </w:rPr>
        <w:t>battery efficient state to start of continuous data transfer</w:t>
      </w:r>
      <w:r w:rsidR="00FD16F9" w:rsidRPr="00FD16F9">
        <w:rPr>
          <w:lang w:val="en-US"/>
        </w:rPr>
        <w:t xml:space="preserve"> </w:t>
      </w:r>
      <w:r w:rsidR="00FD16F9">
        <w:rPr>
          <w:lang w:val="en-US"/>
        </w:rPr>
        <w:t>should be less than 10 ms</w:t>
      </w:r>
      <w:r>
        <w:rPr>
          <w:lang w:val="en-US"/>
        </w:rPr>
        <w:t>. In our view</w:t>
      </w:r>
      <w:r w:rsidR="006E3EE3">
        <w:rPr>
          <w:lang w:val="en-US"/>
        </w:rPr>
        <w:t>,</w:t>
      </w:r>
      <w:r>
        <w:rPr>
          <w:lang w:val="en-US"/>
        </w:rPr>
        <w:t xml:space="preserve"> th</w:t>
      </w:r>
      <w:r w:rsidR="006E3EE3">
        <w:rPr>
          <w:lang w:val="en-US"/>
        </w:rPr>
        <w:t>ese</w:t>
      </w:r>
      <w:r>
        <w:rPr>
          <w:lang w:val="en-US"/>
        </w:rPr>
        <w:t xml:space="preserve"> requirements mean that 5G should support the possibility to keep UEs in a battery efficient state which allows a quick transition to a state supporting efficient data transmission. </w:t>
      </w:r>
    </w:p>
    <w:p w14:paraId="7B6A6B9C" w14:textId="2B3FA974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requirement does not specify that the battery efficient state need to be RRC_IDLE. The focus is just on a state which is battery efficient from the UE point of view. In our view this state should be RRC_INACTIVE. The reason for this is that RRC_IDLE would always involve CN signaling which can take time (depending on backhaul latency). It is unlikely that even the optimized procedure proposed in [1] can meet the 10 ms latency requirement given the </w:t>
      </w:r>
    </w:p>
    <w:p w14:paraId="20605892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Need to communicate with CN</w:t>
      </w:r>
    </w:p>
    <w:p w14:paraId="5E3E118F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security</w:t>
      </w:r>
    </w:p>
    <w:p w14:paraId="741C563C" w14:textId="4F25DBE3" w:rsidR="00435765" w:rsidRP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up DRBs (which preferably should be done after security setup for security reasons)</w:t>
      </w:r>
      <w:r w:rsidRPr="00435765">
        <w:rPr>
          <w:lang w:val="en-US"/>
        </w:rPr>
        <w:t xml:space="preserve">. </w:t>
      </w:r>
    </w:p>
    <w:p w14:paraId="191468C3" w14:textId="04C4A7EA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state </w:t>
      </w:r>
      <w:r w:rsidR="007612C4">
        <w:rPr>
          <w:lang w:val="en-US"/>
        </w:rPr>
        <w:t xml:space="preserve">transition from RRC_INACTIVE </w:t>
      </w:r>
      <w:r>
        <w:rPr>
          <w:lang w:val="en-US"/>
        </w:rPr>
        <w:t xml:space="preserve">on the other hand requires no CN signaling, security setup etc. and should be able to meet the CP </w:t>
      </w:r>
      <w:r w:rsidR="00FD16F9">
        <w:rPr>
          <w:lang w:val="en-US"/>
        </w:rPr>
        <w:t xml:space="preserve">latency </w:t>
      </w:r>
      <w:r>
        <w:rPr>
          <w:lang w:val="en-US"/>
        </w:rPr>
        <w:t>requirements. This basic procedure can be further optimized by allowing early data transmission in conjunction with MSG3.</w:t>
      </w:r>
    </w:p>
    <w:p w14:paraId="7DCBA67E" w14:textId="6ABAD08D" w:rsidR="00435765" w:rsidRDefault="00435765" w:rsidP="00A41C51">
      <w:pPr>
        <w:pStyle w:val="Observation"/>
        <w:rPr>
          <w:lang w:val="en-US"/>
        </w:rPr>
      </w:pPr>
      <w:bookmarkStart w:id="1" w:name="_Toc481753382"/>
      <w:bookmarkStart w:id="2" w:name="_Toc481753802"/>
      <w:bookmarkStart w:id="3" w:name="_Toc481755596"/>
      <w:bookmarkStart w:id="4" w:name="_Toc481756259"/>
      <w:bookmarkStart w:id="5" w:name="_Toc481762668"/>
      <w:bookmarkStart w:id="6" w:name="_Toc481762727"/>
      <w:bookmarkStart w:id="7" w:name="_Toc481763004"/>
      <w:bookmarkStart w:id="8" w:name="_Toc481831873"/>
      <w:r>
        <w:rPr>
          <w:lang w:val="en-US"/>
        </w:rPr>
        <w:t xml:space="preserve">The </w:t>
      </w:r>
      <w:r w:rsidR="007D03CB">
        <w:rPr>
          <w:lang w:val="en-US"/>
        </w:rPr>
        <w:t xml:space="preserve">CP latency </w:t>
      </w:r>
      <w:r>
        <w:rPr>
          <w:lang w:val="en-US"/>
        </w:rPr>
        <w:t>requirements from 38.913 does not say that the battery efficient state need to be RRC_IDLE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635D97" w14:textId="77777777" w:rsidR="000E30A1" w:rsidRDefault="000E30A1" w:rsidP="00A41C51">
      <w:pPr>
        <w:pStyle w:val="Observation"/>
        <w:rPr>
          <w:lang w:val="en-US"/>
        </w:rPr>
      </w:pPr>
      <w:bookmarkStart w:id="9" w:name="_Toc481753383"/>
      <w:bookmarkStart w:id="10" w:name="_Toc481753803"/>
      <w:bookmarkStart w:id="11" w:name="_Toc481755597"/>
      <w:bookmarkStart w:id="12" w:name="_Toc481756260"/>
      <w:bookmarkStart w:id="13" w:name="_Toc481762669"/>
      <w:bookmarkStart w:id="14" w:name="_Toc481762728"/>
      <w:bookmarkStart w:id="15" w:name="_Toc481763005"/>
      <w:bookmarkStart w:id="16" w:name="_Toc481831874"/>
      <w:r>
        <w:rPr>
          <w:lang w:val="en-US"/>
        </w:rPr>
        <w:t>Using RRC_INACTIVE is more suitable to get low latency since no security setup and CN signaling is required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DCE4A8" w14:textId="58868617" w:rsidR="000E30A1" w:rsidRDefault="000E30A1" w:rsidP="00A41C51">
      <w:pPr>
        <w:pStyle w:val="Heading1"/>
        <w:rPr>
          <w:lang w:val="en-US"/>
        </w:rPr>
      </w:pPr>
      <w:r>
        <w:rPr>
          <w:lang w:val="en-US"/>
        </w:rPr>
        <w:t>Feasibility of sending NAS or data with MSG3</w:t>
      </w:r>
    </w:p>
    <w:p w14:paraId="5DC62BDB" w14:textId="4DB13F47" w:rsidR="007612C4" w:rsidRDefault="007612C4" w:rsidP="00435765">
      <w:pPr>
        <w:rPr>
          <w:lang w:val="en-US"/>
        </w:rPr>
      </w:pPr>
      <w:r>
        <w:rPr>
          <w:lang w:val="en-US"/>
        </w:rPr>
        <w:t xml:space="preserve">Even if there </w:t>
      </w:r>
      <w:r w:rsidR="00A41C51">
        <w:rPr>
          <w:lang w:val="en-US"/>
        </w:rPr>
        <w:t>are</w:t>
      </w:r>
      <w:r>
        <w:rPr>
          <w:lang w:val="en-US"/>
        </w:rPr>
        <w:t xml:space="preserve"> no requirements to optimize the state transition from RRC_IDLE, it does not mean that it could not be considered. Especially in the case optimizations are introduce</w:t>
      </w:r>
      <w:r w:rsidR="000B7FDB">
        <w:rPr>
          <w:lang w:val="en-US"/>
        </w:rPr>
        <w:t>d</w:t>
      </w:r>
      <w:r>
        <w:rPr>
          <w:lang w:val="en-US"/>
        </w:rPr>
        <w:t xml:space="preserve"> in RRC_INACTIVE for early data transmission when transitioning to RRC_CONNECTED.</w:t>
      </w:r>
    </w:p>
    <w:p w14:paraId="566C2450" w14:textId="6B010021" w:rsidR="007612C4" w:rsidRDefault="007612C4" w:rsidP="00A41C51">
      <w:pPr>
        <w:pStyle w:val="Observation"/>
        <w:rPr>
          <w:lang w:val="en-US"/>
        </w:rPr>
      </w:pPr>
      <w:bookmarkStart w:id="17" w:name="_Toc481753384"/>
      <w:bookmarkStart w:id="18" w:name="_Toc481753804"/>
      <w:bookmarkStart w:id="19" w:name="_Toc481755598"/>
      <w:bookmarkStart w:id="20" w:name="_Toc481756261"/>
      <w:bookmarkStart w:id="21" w:name="_Toc481762670"/>
      <w:bookmarkStart w:id="22" w:name="_Toc481762729"/>
      <w:bookmarkStart w:id="23" w:name="_Toc481763006"/>
      <w:bookmarkStart w:id="24" w:name="_Toc481831875"/>
      <w:r>
        <w:rPr>
          <w:lang w:val="en-US"/>
        </w:rPr>
        <w:t>If optimizations for early data transmission</w:t>
      </w:r>
      <w:r w:rsidRPr="007612C4">
        <w:rPr>
          <w:lang w:val="en-US"/>
        </w:rPr>
        <w:t xml:space="preserve"> </w:t>
      </w:r>
      <w:r w:rsidR="00A41C51">
        <w:rPr>
          <w:lang w:val="en-US"/>
        </w:rPr>
        <w:t xml:space="preserve">at transition </w:t>
      </w:r>
      <w:r>
        <w:rPr>
          <w:lang w:val="en-US"/>
        </w:rPr>
        <w:t>from RRC_INACTIVE are introduced</w:t>
      </w:r>
      <w:r w:rsidR="006E3EE3">
        <w:rPr>
          <w:lang w:val="en-US"/>
        </w:rPr>
        <w:t>,</w:t>
      </w:r>
      <w:r>
        <w:rPr>
          <w:lang w:val="en-US"/>
        </w:rPr>
        <w:t xml:space="preserve"> it could be considered to also allow early NAS transmission from RRC_IDLE and RRC_INACTIVE</w:t>
      </w:r>
      <w:r w:rsidR="00A41C51">
        <w:rPr>
          <w:lang w:val="en-US"/>
        </w:rPr>
        <w:t xml:space="preserve"> since the mechanism</w:t>
      </w:r>
      <w:r w:rsidR="00FD16F9">
        <w:rPr>
          <w:lang w:val="en-US"/>
        </w:rPr>
        <w:t>s</w:t>
      </w:r>
      <w:r w:rsidR="00A41C51">
        <w:rPr>
          <w:lang w:val="en-US"/>
        </w:rPr>
        <w:t xml:space="preserve"> are similar</w:t>
      </w:r>
      <w:r>
        <w:rPr>
          <w:lang w:val="en-US"/>
        </w:rPr>
        <w:t>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23DFDDC" w14:textId="77777777" w:rsidR="007612C4" w:rsidRDefault="007612C4" w:rsidP="00435765">
      <w:pPr>
        <w:rPr>
          <w:lang w:val="en-US"/>
        </w:rPr>
      </w:pPr>
    </w:p>
    <w:p w14:paraId="2C6D6D2C" w14:textId="25CC0469" w:rsidR="000E30A1" w:rsidRDefault="000E30A1" w:rsidP="00435765">
      <w:pPr>
        <w:rPr>
          <w:lang w:val="en-US"/>
        </w:rPr>
      </w:pPr>
      <w:r>
        <w:rPr>
          <w:lang w:val="en-US"/>
        </w:rPr>
        <w:t xml:space="preserve">Assuming </w:t>
      </w:r>
      <w:r w:rsidR="00FD16F9">
        <w:rPr>
          <w:lang w:val="en-US"/>
        </w:rPr>
        <w:t xml:space="preserve">that a </w:t>
      </w:r>
      <w:r>
        <w:rPr>
          <w:lang w:val="en-US"/>
        </w:rPr>
        <w:t xml:space="preserve">mechanism </w:t>
      </w:r>
      <w:r w:rsidR="00FD16F9">
        <w:rPr>
          <w:lang w:val="en-US"/>
        </w:rPr>
        <w:t xml:space="preserve">is </w:t>
      </w:r>
      <w:r>
        <w:rPr>
          <w:lang w:val="en-US"/>
        </w:rPr>
        <w:t>defined for UEs to request (e.g. using specific preambles</w:t>
      </w:r>
      <w:r w:rsidR="00A41C51">
        <w:rPr>
          <w:lang w:val="en-US"/>
        </w:rPr>
        <w:t xml:space="preserve"> [2]</w:t>
      </w:r>
      <w:r>
        <w:rPr>
          <w:lang w:val="en-US"/>
        </w:rPr>
        <w:t xml:space="preserve">) and be assigned bigger grants for MSG3 it could be considered to support multiplexing of NAS </w:t>
      </w:r>
      <w:r w:rsidR="007612C4">
        <w:rPr>
          <w:lang w:val="en-US"/>
        </w:rPr>
        <w:t>and data with the initial RRC message (RRC connection setup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>, RRC connection resume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 xml:space="preserve">). </w:t>
      </w:r>
    </w:p>
    <w:p w14:paraId="2D8A28AE" w14:textId="6DCBABD4" w:rsidR="000E30A1" w:rsidRDefault="000E30A1" w:rsidP="00A41C51">
      <w:pPr>
        <w:pStyle w:val="Observation"/>
        <w:rPr>
          <w:lang w:val="en-US"/>
        </w:rPr>
      </w:pPr>
      <w:bookmarkStart w:id="25" w:name="_Toc481753385"/>
      <w:bookmarkStart w:id="26" w:name="_Toc481753805"/>
      <w:bookmarkStart w:id="27" w:name="_Toc481755599"/>
      <w:bookmarkStart w:id="28" w:name="_Toc481756262"/>
      <w:bookmarkStart w:id="29" w:name="_Toc481762671"/>
      <w:bookmarkStart w:id="30" w:name="_Toc481762730"/>
      <w:bookmarkStart w:id="31" w:name="_Toc481763007"/>
      <w:bookmarkStart w:id="32" w:name="_Toc481831876"/>
      <w:r>
        <w:rPr>
          <w:lang w:val="en-US"/>
        </w:rPr>
        <w:t xml:space="preserve">Transmission of NAS </w:t>
      </w:r>
      <w:r w:rsidR="00FD16F9">
        <w:rPr>
          <w:lang w:val="en-US"/>
        </w:rPr>
        <w:t>or d</w:t>
      </w:r>
      <w:r>
        <w:rPr>
          <w:lang w:val="en-US"/>
        </w:rPr>
        <w:t>ata with MSG3 requires that the UE is able to request bigger or additional grants.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DE0F1C1" w14:textId="33E1ABA1" w:rsidR="002A1D04" w:rsidRDefault="000E30A1" w:rsidP="00A41C51">
      <w:r>
        <w:t xml:space="preserve">When the UE request these larger grants, </w:t>
      </w:r>
      <w:r w:rsidRPr="000E30A1">
        <w:t>it is not certain that the network have the capacity to allow it, e.g. during congestion. In</w:t>
      </w:r>
      <w:r w:rsidR="00A41C51">
        <w:t xml:space="preserve"> such cases</w:t>
      </w:r>
      <w:r w:rsidRPr="000E30A1">
        <w:t>, the UE</w:t>
      </w:r>
      <w:r w:rsidR="00A41C51">
        <w:t xml:space="preserve"> may </w:t>
      </w:r>
      <w:r w:rsidRPr="000E30A1">
        <w:t>only receive a normal UL grant, sufficient only for the</w:t>
      </w:r>
      <w:r w:rsidR="007612C4">
        <w:t xml:space="preserve"> initial</w:t>
      </w:r>
      <w:r w:rsidRPr="000E30A1">
        <w:t xml:space="preserve"> </w:t>
      </w:r>
      <w:r w:rsidR="002A1D04">
        <w:t>RRC message</w:t>
      </w:r>
      <w:r w:rsidRPr="000E30A1">
        <w:t>. As the UE cannot know in advance whether it will receive an extended UL g</w:t>
      </w:r>
      <w:r w:rsidR="002A1D04">
        <w:t>rant, the UE should prepare the RRC/NAS or UP data in a separate PDCP PDUs</w:t>
      </w:r>
      <w:r w:rsidRPr="000E30A1">
        <w:t xml:space="preserve"> </w:t>
      </w:r>
      <w:r w:rsidR="002A1D04">
        <w:t>so it is p</w:t>
      </w:r>
      <w:r w:rsidRPr="000E30A1">
        <w:t xml:space="preserve">repared to transmit only the </w:t>
      </w:r>
      <w:r w:rsidR="002A1D04">
        <w:t xml:space="preserve">critical RRC message if it does not get a big enough grant. </w:t>
      </w:r>
      <w:r w:rsidR="007612C4">
        <w:t>This PDU could also be segmented on lower layer if needed.</w:t>
      </w:r>
    </w:p>
    <w:p w14:paraId="3D5D1016" w14:textId="0843FAA7" w:rsidR="002A1D04" w:rsidRDefault="002A1D04" w:rsidP="00A41C51">
      <w:pPr>
        <w:pStyle w:val="Observation"/>
      </w:pPr>
      <w:bookmarkStart w:id="33" w:name="_Toc481753386"/>
      <w:bookmarkStart w:id="34" w:name="_Toc481753806"/>
      <w:bookmarkStart w:id="35" w:name="_Toc481755600"/>
      <w:bookmarkStart w:id="36" w:name="_Toc481756263"/>
      <w:bookmarkStart w:id="37" w:name="_Toc481762672"/>
      <w:bookmarkStart w:id="38" w:name="_Toc481762731"/>
      <w:bookmarkStart w:id="39" w:name="_Toc481763008"/>
      <w:bookmarkStart w:id="40" w:name="_Toc481831877"/>
      <w:r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2F3810E" w14:textId="21424424" w:rsidR="002A1D04" w:rsidRDefault="007612C4" w:rsidP="00A41C51">
      <w:pPr>
        <w:pStyle w:val="Heading1"/>
      </w:pPr>
      <w:r>
        <w:t>Proposed way forward</w:t>
      </w:r>
    </w:p>
    <w:p w14:paraId="07C401FC" w14:textId="45D70DD3" w:rsidR="002A1D04" w:rsidRDefault="002A1D04" w:rsidP="00A41C51">
      <w:r>
        <w:t xml:space="preserve">As discussed in the paper it is not clear that </w:t>
      </w:r>
      <w:r w:rsidR="00A41C51">
        <w:t xml:space="preserve">there </w:t>
      </w:r>
      <w:r>
        <w:t xml:space="preserve">is </w:t>
      </w:r>
      <w:r w:rsidR="00A41C51">
        <w:t xml:space="preserve">a </w:t>
      </w:r>
      <w:r>
        <w:t xml:space="preserve">need to optimize the state transition from RRC_IDLE by sending NAS in </w:t>
      </w:r>
      <w:r w:rsidR="00FD16F9">
        <w:t>MSG</w:t>
      </w:r>
      <w:r>
        <w:t>3. It could however be considered to support early Data transmission from RRC_INACTIVE</w:t>
      </w:r>
      <w:r w:rsidR="00FD16F9">
        <w:t>.</w:t>
      </w:r>
      <w:r>
        <w:t xml:space="preserve"> </w:t>
      </w:r>
      <w:r w:rsidR="00FD16F9">
        <w:t>I</w:t>
      </w:r>
      <w:r>
        <w:t>f such enhanceme</w:t>
      </w:r>
      <w:bookmarkStart w:id="41" w:name="_GoBack"/>
      <w:bookmarkEnd w:id="41"/>
      <w:r>
        <w:t xml:space="preserve">nts are introduced it may also be worth to define solutions allowing early NAS transmission from RRC_INACTIVE / RRC_IDLE since the mechanism are the same. </w:t>
      </w:r>
    </w:p>
    <w:p w14:paraId="6D2E1A6E" w14:textId="663A3589" w:rsidR="002A1D04" w:rsidRDefault="007612C4" w:rsidP="00A41C51">
      <w:pPr>
        <w:pStyle w:val="Proposal"/>
      </w:pPr>
      <w:bookmarkStart w:id="42" w:name="_Toc481753387"/>
      <w:bookmarkStart w:id="43" w:name="_Toc481755601"/>
      <w:bookmarkStart w:id="44" w:name="_Toc481762673"/>
      <w:bookmarkStart w:id="45" w:name="_Toc481762732"/>
      <w:bookmarkStart w:id="46" w:name="_Toc481763009"/>
      <w:bookmarkStart w:id="47" w:name="_Toc481831878"/>
      <w:r>
        <w:t xml:space="preserve">Optimization for early NAS messages when transitioning from RRC_IDLE should only be considered in conjunction with optimization to send early NAS </w:t>
      </w:r>
      <w:r w:rsidR="00FD16F9">
        <w:t xml:space="preserve">or </w:t>
      </w:r>
      <w:r>
        <w:t>data when transitioning from RRC_INACTIVE.</w:t>
      </w:r>
      <w:bookmarkEnd w:id="42"/>
      <w:bookmarkEnd w:id="43"/>
      <w:bookmarkEnd w:id="44"/>
      <w:bookmarkEnd w:id="45"/>
      <w:bookmarkEnd w:id="46"/>
      <w:bookmarkEnd w:id="47"/>
    </w:p>
    <w:p w14:paraId="67211129" w14:textId="379FC756" w:rsidR="002A1D04" w:rsidRDefault="007612C4" w:rsidP="00A41C51">
      <w:pPr>
        <w:pStyle w:val="Heading1"/>
      </w:pPr>
      <w:r>
        <w:t>Conclusion</w:t>
      </w:r>
    </w:p>
    <w:p w14:paraId="7C634746" w14:textId="05DC38B9" w:rsidR="008F0D20" w:rsidRPr="006C2C5C" w:rsidRDefault="00A41C51">
      <w:pPr>
        <w:pStyle w:val="TOC1"/>
        <w:rPr>
          <w:b w:val="0"/>
        </w:rPr>
      </w:pPr>
      <w:r w:rsidRPr="006C2C5C">
        <w:rPr>
          <w:b w:val="0"/>
        </w:rPr>
        <w:t>The</w:t>
      </w:r>
      <w:r w:rsidR="008E065E" w:rsidRPr="006C2C5C">
        <w:rPr>
          <w:b w:val="0"/>
        </w:rPr>
        <w:t xml:space="preserve"> following observations</w:t>
      </w:r>
      <w:r w:rsidRPr="006C2C5C">
        <w:rPr>
          <w:b w:val="0"/>
        </w:rPr>
        <w:t xml:space="preserve"> are made</w:t>
      </w:r>
      <w:r w:rsidR="008E065E" w:rsidRPr="006C2C5C">
        <w:rPr>
          <w:b w:val="0"/>
        </w:rPr>
        <w:t>:</w:t>
      </w:r>
    </w:p>
    <w:p w14:paraId="5072E97D" w14:textId="77777777" w:rsidR="009962BF" w:rsidRPr="00480C9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9962BF" w:rsidRPr="00563E2B">
        <w:t>Observation 1</w:t>
      </w:r>
      <w:r w:rsidR="009962BF"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9962BF" w:rsidRPr="00563E2B">
        <w:t>The CP latency requirements from 38.913 does not say that the battery efficient state need to be RRC_IDLE</w:t>
      </w:r>
    </w:p>
    <w:p w14:paraId="63743261" w14:textId="77777777" w:rsidR="009962BF" w:rsidRPr="00480C90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563E2B">
        <w:t>Observation 2</w:t>
      </w:r>
      <w:r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563E2B">
        <w:t>Using RRC_INACTIVE is more suitable to get low latency since no security setup and CN signaling is required</w:t>
      </w:r>
    </w:p>
    <w:p w14:paraId="7BBDA87F" w14:textId="4F1157F9" w:rsidR="009962BF" w:rsidRPr="00480C90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563E2B">
        <w:t>Observation 3</w:t>
      </w:r>
      <w:r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563E2B">
        <w:t>If optimizations for early data transmission at transition from RRC_INACTIVE are introduced</w:t>
      </w:r>
      <w:r w:rsidR="006E3EE3">
        <w:t>,</w:t>
      </w:r>
      <w:r w:rsidRPr="00563E2B">
        <w:t xml:space="preserve"> it could be considered to also allow early NAS transmission from RRC_IDLE and RRC_INACTIVE since the mechanisms are similar.</w:t>
      </w:r>
    </w:p>
    <w:p w14:paraId="35F61A9B" w14:textId="77777777" w:rsidR="009962BF" w:rsidRPr="00480C90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563E2B">
        <w:t>Observation 4</w:t>
      </w:r>
      <w:r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563E2B">
        <w:t>Transmission of NAS or data with MSG3 requires that the UE is able to request bigger or additional grants.</w:t>
      </w:r>
    </w:p>
    <w:p w14:paraId="3D67798F" w14:textId="77777777" w:rsidR="009962BF" w:rsidRPr="00480C90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5</w:t>
      </w:r>
      <w:r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</w:p>
    <w:p w14:paraId="1D2EC9F2" w14:textId="55BD0B9A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502AF9" w14:textId="4BB50FE7" w:rsidR="008F0D20" w:rsidRPr="006C2C5C" w:rsidRDefault="008E065E">
      <w:pPr>
        <w:pStyle w:val="TOC1"/>
        <w:rPr>
          <w:b w:val="0"/>
        </w:rPr>
      </w:pPr>
      <w:r w:rsidRPr="006C2C5C">
        <w:rPr>
          <w:b w:val="0"/>
        </w:rPr>
        <w:t>Based on the discussion we propose the following:</w:t>
      </w:r>
    </w:p>
    <w:p w14:paraId="39853C6E" w14:textId="77777777" w:rsidR="009962BF" w:rsidRPr="00480C9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9962BF">
        <w:t>Proposal 1</w:t>
      </w:r>
      <w:r w:rsidR="009962BF" w:rsidRPr="00480C90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9962BF">
        <w:t>Optimization for early NAS messages when transitioning from RRC_IDLE should only be considered in conjunction with optimization to send early NAS or data when transitioning from RRC_INACTIVE.</w:t>
      </w:r>
    </w:p>
    <w:p w14:paraId="3D9C259E" w14:textId="1CE287EC" w:rsidR="00C01F33" w:rsidRPr="00CE0424" w:rsidRDefault="008E065E" w:rsidP="006E062C">
      <w:r>
        <w:rPr>
          <w:b/>
          <w:bCs/>
        </w:rPr>
        <w:fldChar w:fldCharType="end"/>
      </w:r>
    </w:p>
    <w:p w14:paraId="2A5BE9EE" w14:textId="77777777" w:rsidR="00F507D1" w:rsidRPr="00CE0424" w:rsidRDefault="00F507D1" w:rsidP="00CE0424">
      <w:pPr>
        <w:pStyle w:val="Heading1"/>
      </w:pPr>
      <w:bookmarkStart w:id="48" w:name="_In-sequence_SDU_delivery"/>
      <w:bookmarkEnd w:id="48"/>
      <w:r w:rsidRPr="00CE0424">
        <w:t>References</w:t>
      </w:r>
    </w:p>
    <w:p w14:paraId="232A0689" w14:textId="19618CDA" w:rsidR="005F3025" w:rsidRDefault="00334354" w:rsidP="00334354">
      <w:pPr>
        <w:pStyle w:val="Reference"/>
      </w:pPr>
      <w:bookmarkStart w:id="49" w:name="_Ref478648016"/>
      <w:bookmarkStart w:id="50" w:name="_Ref174151459"/>
      <w:bookmarkStart w:id="51" w:name="_Ref189809556"/>
      <w:r w:rsidRPr="00334354">
        <w:t>R2-1703662</w:t>
      </w:r>
      <w:r w:rsidR="00F55E7E">
        <w:t xml:space="preserve">, </w:t>
      </w:r>
      <w:r w:rsidRPr="00334354">
        <w:t>Consideration on RRC connection establishment procedure</w:t>
      </w:r>
      <w:r w:rsidR="00F55E7E">
        <w:t xml:space="preserve">, </w:t>
      </w:r>
      <w:r>
        <w:t>Huawei</w:t>
      </w:r>
      <w:r w:rsidR="00F55E7E">
        <w:t>, RAN2#97bis, Spokane, USA, 3-7 April 2017</w:t>
      </w:r>
      <w:bookmarkEnd w:id="49"/>
    </w:p>
    <w:p w14:paraId="1CB16FB8" w14:textId="256625DE" w:rsidR="00FD16F9" w:rsidRPr="00CE0424" w:rsidRDefault="00FD16F9" w:rsidP="00FD16F9">
      <w:pPr>
        <w:pStyle w:val="Reference"/>
      </w:pPr>
      <w:bookmarkStart w:id="52" w:name="_Ref480447041"/>
      <w:bookmarkStart w:id="53" w:name="_Ref480293790"/>
      <w:bookmarkEnd w:id="50"/>
      <w:bookmarkEnd w:id="51"/>
      <w:r w:rsidRPr="00690772">
        <w:t>R2-1704404</w:t>
      </w:r>
      <w:r>
        <w:t xml:space="preserve">, </w:t>
      </w:r>
      <w:r w:rsidRPr="00E570CB">
        <w:t>Indicating Message 3 size</w:t>
      </w:r>
      <w:r>
        <w:t xml:space="preserve">, Ericsson, </w:t>
      </w:r>
      <w:bookmarkEnd w:id="52"/>
      <w:r>
        <w:t>RAN2#98, Hangzhou, P.R. of China, 15</w:t>
      </w:r>
      <w:r w:rsidRPr="00E845F3">
        <w:rPr>
          <w:vertAlign w:val="superscript"/>
        </w:rPr>
        <w:t>th</w:t>
      </w:r>
      <w:r>
        <w:t>-19</w:t>
      </w:r>
      <w:r w:rsidRPr="00E845F3">
        <w:rPr>
          <w:vertAlign w:val="superscript"/>
        </w:rPr>
        <w:t>th</w:t>
      </w:r>
      <w:r w:rsidR="007C0687">
        <w:t xml:space="preserve"> May</w:t>
      </w:r>
      <w:r>
        <w:t xml:space="preserve"> 2017</w:t>
      </w:r>
      <w:bookmarkEnd w:id="53"/>
    </w:p>
    <w:p w14:paraId="132FD403" w14:textId="3E27ECBA" w:rsidR="00A820F4" w:rsidRPr="00CE0424" w:rsidRDefault="00A820F4" w:rsidP="00FD16F9">
      <w:pPr>
        <w:pStyle w:val="Reference"/>
        <w:numPr>
          <w:ilvl w:val="0"/>
          <w:numId w:val="0"/>
        </w:numPr>
        <w:ind w:left="567"/>
      </w:pPr>
    </w:p>
    <w:sectPr w:rsidR="00A820F4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24612" w14:textId="77777777" w:rsidR="0018115A" w:rsidRDefault="0018115A">
      <w:r>
        <w:separator/>
      </w:r>
    </w:p>
  </w:endnote>
  <w:endnote w:type="continuationSeparator" w:id="0">
    <w:p w14:paraId="2BCBB6CC" w14:textId="77777777" w:rsidR="0018115A" w:rsidRDefault="0018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eiryo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B4581" w14:textId="636E00B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0C9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0C9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2B6A3" w14:textId="77777777" w:rsidR="0018115A" w:rsidRDefault="0018115A">
      <w:r>
        <w:separator/>
      </w:r>
    </w:p>
  </w:footnote>
  <w:footnote w:type="continuationSeparator" w:id="0">
    <w:p w14:paraId="0E10C534" w14:textId="77777777" w:rsidR="0018115A" w:rsidRDefault="00181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2D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F01081"/>
    <w:multiLevelType w:val="hybridMultilevel"/>
    <w:tmpl w:val="0FEA0700"/>
    <w:lvl w:ilvl="0" w:tplc="4FE0CE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76D99"/>
    <w:multiLevelType w:val="hybridMultilevel"/>
    <w:tmpl w:val="5228466C"/>
    <w:lvl w:ilvl="0" w:tplc="264222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7"/>
  </w:num>
  <w:num w:numId="17">
    <w:abstractNumId w:val="10"/>
  </w:num>
  <w:num w:numId="1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F5F"/>
    <w:rsid w:val="000006E1"/>
    <w:rsid w:val="00002A37"/>
    <w:rsid w:val="000039F4"/>
    <w:rsid w:val="00006446"/>
    <w:rsid w:val="00006896"/>
    <w:rsid w:val="00007CDC"/>
    <w:rsid w:val="00011B28"/>
    <w:rsid w:val="00015D15"/>
    <w:rsid w:val="0002028B"/>
    <w:rsid w:val="000206B6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D5E"/>
    <w:rsid w:val="0005606A"/>
    <w:rsid w:val="00057117"/>
    <w:rsid w:val="000579D2"/>
    <w:rsid w:val="000616E7"/>
    <w:rsid w:val="00063267"/>
    <w:rsid w:val="0006487E"/>
    <w:rsid w:val="00065E1A"/>
    <w:rsid w:val="00077E5F"/>
    <w:rsid w:val="00077F54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BCE"/>
    <w:rsid w:val="00096766"/>
    <w:rsid w:val="000A1B7B"/>
    <w:rsid w:val="000A56F2"/>
    <w:rsid w:val="000B0CA0"/>
    <w:rsid w:val="000B2719"/>
    <w:rsid w:val="000B3A8F"/>
    <w:rsid w:val="000B4103"/>
    <w:rsid w:val="000B475D"/>
    <w:rsid w:val="000B4AB9"/>
    <w:rsid w:val="000B58C3"/>
    <w:rsid w:val="000B61E9"/>
    <w:rsid w:val="000B7FDB"/>
    <w:rsid w:val="000C165A"/>
    <w:rsid w:val="000C2E19"/>
    <w:rsid w:val="000D0D07"/>
    <w:rsid w:val="000D454E"/>
    <w:rsid w:val="000D4797"/>
    <w:rsid w:val="000E0527"/>
    <w:rsid w:val="000E1E92"/>
    <w:rsid w:val="000E30A1"/>
    <w:rsid w:val="000E5C25"/>
    <w:rsid w:val="000E7B24"/>
    <w:rsid w:val="000F06D6"/>
    <w:rsid w:val="000F0802"/>
    <w:rsid w:val="000F0EB1"/>
    <w:rsid w:val="000F1106"/>
    <w:rsid w:val="000F2A5D"/>
    <w:rsid w:val="000F3BE9"/>
    <w:rsid w:val="000F3F6C"/>
    <w:rsid w:val="000F4137"/>
    <w:rsid w:val="000F4A27"/>
    <w:rsid w:val="000F6DF3"/>
    <w:rsid w:val="001005FF"/>
    <w:rsid w:val="001021AE"/>
    <w:rsid w:val="001062FB"/>
    <w:rsid w:val="001063E6"/>
    <w:rsid w:val="00113CF4"/>
    <w:rsid w:val="001153EA"/>
    <w:rsid w:val="00115643"/>
    <w:rsid w:val="00116765"/>
    <w:rsid w:val="00116E8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3F"/>
    <w:rsid w:val="001436EB"/>
    <w:rsid w:val="00147730"/>
    <w:rsid w:val="00151E23"/>
    <w:rsid w:val="001526E0"/>
    <w:rsid w:val="001551B5"/>
    <w:rsid w:val="001659C1"/>
    <w:rsid w:val="0017319B"/>
    <w:rsid w:val="00173A8E"/>
    <w:rsid w:val="00177795"/>
    <w:rsid w:val="0018115A"/>
    <w:rsid w:val="0018143F"/>
    <w:rsid w:val="00187A9D"/>
    <w:rsid w:val="00190AC1"/>
    <w:rsid w:val="0019341A"/>
    <w:rsid w:val="00197DF9"/>
    <w:rsid w:val="001A1987"/>
    <w:rsid w:val="001A2564"/>
    <w:rsid w:val="001A33DD"/>
    <w:rsid w:val="001A6173"/>
    <w:rsid w:val="001A6CBA"/>
    <w:rsid w:val="001B0D97"/>
    <w:rsid w:val="001B5A5D"/>
    <w:rsid w:val="001B7D97"/>
    <w:rsid w:val="001C1CE5"/>
    <w:rsid w:val="001C3D2A"/>
    <w:rsid w:val="001C63E6"/>
    <w:rsid w:val="001D2B7C"/>
    <w:rsid w:val="001D4C2A"/>
    <w:rsid w:val="001D51BA"/>
    <w:rsid w:val="001D6342"/>
    <w:rsid w:val="001D6D53"/>
    <w:rsid w:val="001E58E2"/>
    <w:rsid w:val="001E6356"/>
    <w:rsid w:val="001E747E"/>
    <w:rsid w:val="001E7AED"/>
    <w:rsid w:val="001F3916"/>
    <w:rsid w:val="001F472A"/>
    <w:rsid w:val="001F4EAC"/>
    <w:rsid w:val="001F54C5"/>
    <w:rsid w:val="001F5D6D"/>
    <w:rsid w:val="001F662C"/>
    <w:rsid w:val="001F7074"/>
    <w:rsid w:val="00200490"/>
    <w:rsid w:val="00201F3A"/>
    <w:rsid w:val="00203F96"/>
    <w:rsid w:val="002069B2"/>
    <w:rsid w:val="00207FA3"/>
    <w:rsid w:val="00214BD7"/>
    <w:rsid w:val="00214DA8"/>
    <w:rsid w:val="00215423"/>
    <w:rsid w:val="002158FA"/>
    <w:rsid w:val="00220449"/>
    <w:rsid w:val="00220600"/>
    <w:rsid w:val="002224DB"/>
    <w:rsid w:val="00223FCB"/>
    <w:rsid w:val="002252C3"/>
    <w:rsid w:val="00225C54"/>
    <w:rsid w:val="00230765"/>
    <w:rsid w:val="002319E4"/>
    <w:rsid w:val="0023275E"/>
    <w:rsid w:val="00235632"/>
    <w:rsid w:val="00235872"/>
    <w:rsid w:val="00240A48"/>
    <w:rsid w:val="00241559"/>
    <w:rsid w:val="002435B3"/>
    <w:rsid w:val="002458EB"/>
    <w:rsid w:val="002500C8"/>
    <w:rsid w:val="00256492"/>
    <w:rsid w:val="00257186"/>
    <w:rsid w:val="00257543"/>
    <w:rsid w:val="002617E7"/>
    <w:rsid w:val="00264228"/>
    <w:rsid w:val="00264334"/>
    <w:rsid w:val="0026473E"/>
    <w:rsid w:val="002653B5"/>
    <w:rsid w:val="00266214"/>
    <w:rsid w:val="0026653C"/>
    <w:rsid w:val="00267C83"/>
    <w:rsid w:val="0027144F"/>
    <w:rsid w:val="00271F3A"/>
    <w:rsid w:val="00273278"/>
    <w:rsid w:val="002737F4"/>
    <w:rsid w:val="00277E62"/>
    <w:rsid w:val="002805F5"/>
    <w:rsid w:val="00280751"/>
    <w:rsid w:val="0028280A"/>
    <w:rsid w:val="00286ACD"/>
    <w:rsid w:val="00286D96"/>
    <w:rsid w:val="00287838"/>
    <w:rsid w:val="002907B5"/>
    <w:rsid w:val="00292EB7"/>
    <w:rsid w:val="0029347C"/>
    <w:rsid w:val="00295942"/>
    <w:rsid w:val="00296227"/>
    <w:rsid w:val="00296F44"/>
    <w:rsid w:val="0029777D"/>
    <w:rsid w:val="002A055E"/>
    <w:rsid w:val="002A1D04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34EE"/>
    <w:rsid w:val="0030501F"/>
    <w:rsid w:val="00307220"/>
    <w:rsid w:val="00307BA1"/>
    <w:rsid w:val="00311702"/>
    <w:rsid w:val="00311E82"/>
    <w:rsid w:val="00313FD6"/>
    <w:rsid w:val="003143BD"/>
    <w:rsid w:val="003203ED"/>
    <w:rsid w:val="00320877"/>
    <w:rsid w:val="00322C9F"/>
    <w:rsid w:val="00324D23"/>
    <w:rsid w:val="00331751"/>
    <w:rsid w:val="00334354"/>
    <w:rsid w:val="00334579"/>
    <w:rsid w:val="00335858"/>
    <w:rsid w:val="00336BDA"/>
    <w:rsid w:val="00342BD7"/>
    <w:rsid w:val="00343A07"/>
    <w:rsid w:val="00346DB5"/>
    <w:rsid w:val="00346DC3"/>
    <w:rsid w:val="003477B1"/>
    <w:rsid w:val="0035151B"/>
    <w:rsid w:val="00357380"/>
    <w:rsid w:val="003602D9"/>
    <w:rsid w:val="003604CE"/>
    <w:rsid w:val="003656DF"/>
    <w:rsid w:val="003657AB"/>
    <w:rsid w:val="00370E47"/>
    <w:rsid w:val="003742AC"/>
    <w:rsid w:val="00377CE1"/>
    <w:rsid w:val="00385BF0"/>
    <w:rsid w:val="00387DD1"/>
    <w:rsid w:val="00390AD7"/>
    <w:rsid w:val="003939FF"/>
    <w:rsid w:val="003A2223"/>
    <w:rsid w:val="003A2A0F"/>
    <w:rsid w:val="003A45A1"/>
    <w:rsid w:val="003A5B0A"/>
    <w:rsid w:val="003A6BAC"/>
    <w:rsid w:val="003A780D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167"/>
    <w:rsid w:val="003E55E4"/>
    <w:rsid w:val="003E74E3"/>
    <w:rsid w:val="003F02C1"/>
    <w:rsid w:val="003F05C7"/>
    <w:rsid w:val="003F2CD4"/>
    <w:rsid w:val="003F4471"/>
    <w:rsid w:val="003F6BBE"/>
    <w:rsid w:val="003F7F1B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6A9"/>
    <w:rsid w:val="00427248"/>
    <w:rsid w:val="00435765"/>
    <w:rsid w:val="00437447"/>
    <w:rsid w:val="00441A92"/>
    <w:rsid w:val="00444CD0"/>
    <w:rsid w:val="00444F56"/>
    <w:rsid w:val="00446488"/>
    <w:rsid w:val="004517AA"/>
    <w:rsid w:val="00452CAC"/>
    <w:rsid w:val="004572CE"/>
    <w:rsid w:val="00457565"/>
    <w:rsid w:val="00457B71"/>
    <w:rsid w:val="00457E13"/>
    <w:rsid w:val="004622BF"/>
    <w:rsid w:val="004669E2"/>
    <w:rsid w:val="00470C31"/>
    <w:rsid w:val="0047239F"/>
    <w:rsid w:val="004728AB"/>
    <w:rsid w:val="004734D0"/>
    <w:rsid w:val="0047556B"/>
    <w:rsid w:val="00477768"/>
    <w:rsid w:val="00480C90"/>
    <w:rsid w:val="00492BC5"/>
    <w:rsid w:val="004964F1"/>
    <w:rsid w:val="004A16BC"/>
    <w:rsid w:val="004A2B94"/>
    <w:rsid w:val="004A6947"/>
    <w:rsid w:val="004A6EBC"/>
    <w:rsid w:val="004B7C0C"/>
    <w:rsid w:val="004C2DB9"/>
    <w:rsid w:val="004C3898"/>
    <w:rsid w:val="004D1F03"/>
    <w:rsid w:val="004D36B1"/>
    <w:rsid w:val="004D48EA"/>
    <w:rsid w:val="004D5D44"/>
    <w:rsid w:val="004D7EBD"/>
    <w:rsid w:val="004E2133"/>
    <w:rsid w:val="004E2680"/>
    <w:rsid w:val="004E28F9"/>
    <w:rsid w:val="004E462E"/>
    <w:rsid w:val="004E56DC"/>
    <w:rsid w:val="004E76F4"/>
    <w:rsid w:val="004E7E12"/>
    <w:rsid w:val="004F0B4E"/>
    <w:rsid w:val="004F0B6C"/>
    <w:rsid w:val="004F2078"/>
    <w:rsid w:val="004F4556"/>
    <w:rsid w:val="004F4DA3"/>
    <w:rsid w:val="00501741"/>
    <w:rsid w:val="005037E3"/>
    <w:rsid w:val="0050615D"/>
    <w:rsid w:val="00506557"/>
    <w:rsid w:val="0050677A"/>
    <w:rsid w:val="005108D8"/>
    <w:rsid w:val="005116F9"/>
    <w:rsid w:val="005140FE"/>
    <w:rsid w:val="005153A7"/>
    <w:rsid w:val="005219CF"/>
    <w:rsid w:val="00525C4C"/>
    <w:rsid w:val="005272E8"/>
    <w:rsid w:val="00533A61"/>
    <w:rsid w:val="00534B59"/>
    <w:rsid w:val="00536759"/>
    <w:rsid w:val="00537C62"/>
    <w:rsid w:val="00546970"/>
    <w:rsid w:val="00554E19"/>
    <w:rsid w:val="0056121F"/>
    <w:rsid w:val="0056443D"/>
    <w:rsid w:val="00572505"/>
    <w:rsid w:val="00582809"/>
    <w:rsid w:val="00586CED"/>
    <w:rsid w:val="0058798C"/>
    <w:rsid w:val="005900FA"/>
    <w:rsid w:val="005935A4"/>
    <w:rsid w:val="005948C2"/>
    <w:rsid w:val="0059591F"/>
    <w:rsid w:val="00595DCA"/>
    <w:rsid w:val="0059779B"/>
    <w:rsid w:val="005A209A"/>
    <w:rsid w:val="005A3B9A"/>
    <w:rsid w:val="005A662D"/>
    <w:rsid w:val="005B35D7"/>
    <w:rsid w:val="005B392A"/>
    <w:rsid w:val="005B3AA3"/>
    <w:rsid w:val="005B591A"/>
    <w:rsid w:val="005B6F83"/>
    <w:rsid w:val="005C165D"/>
    <w:rsid w:val="005C5161"/>
    <w:rsid w:val="005C74FB"/>
    <w:rsid w:val="005D1602"/>
    <w:rsid w:val="005E34C8"/>
    <w:rsid w:val="005E385F"/>
    <w:rsid w:val="005E5B81"/>
    <w:rsid w:val="005F2CB1"/>
    <w:rsid w:val="005F3025"/>
    <w:rsid w:val="005F618C"/>
    <w:rsid w:val="005F70BD"/>
    <w:rsid w:val="0060283C"/>
    <w:rsid w:val="00604F14"/>
    <w:rsid w:val="00607051"/>
    <w:rsid w:val="00611B83"/>
    <w:rsid w:val="00613257"/>
    <w:rsid w:val="00620A71"/>
    <w:rsid w:val="00620D80"/>
    <w:rsid w:val="006234A6"/>
    <w:rsid w:val="00630001"/>
    <w:rsid w:val="006311B3"/>
    <w:rsid w:val="0063284C"/>
    <w:rsid w:val="006357A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FA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ED5"/>
    <w:rsid w:val="006A2185"/>
    <w:rsid w:val="006A46FB"/>
    <w:rsid w:val="006A5E28"/>
    <w:rsid w:val="006A697B"/>
    <w:rsid w:val="006A7AFF"/>
    <w:rsid w:val="006B1816"/>
    <w:rsid w:val="006B2099"/>
    <w:rsid w:val="006B50CF"/>
    <w:rsid w:val="006C03B8"/>
    <w:rsid w:val="006C0F8F"/>
    <w:rsid w:val="006C147C"/>
    <w:rsid w:val="006C2C5C"/>
    <w:rsid w:val="006C5EC9"/>
    <w:rsid w:val="006C6059"/>
    <w:rsid w:val="006C7522"/>
    <w:rsid w:val="006D0A6F"/>
    <w:rsid w:val="006D6F08"/>
    <w:rsid w:val="006E062C"/>
    <w:rsid w:val="006E144A"/>
    <w:rsid w:val="006E28B7"/>
    <w:rsid w:val="006E3310"/>
    <w:rsid w:val="006E3EE3"/>
    <w:rsid w:val="006E4BA0"/>
    <w:rsid w:val="006E4E39"/>
    <w:rsid w:val="006E565E"/>
    <w:rsid w:val="006E673D"/>
    <w:rsid w:val="006E7D3B"/>
    <w:rsid w:val="006F1B70"/>
    <w:rsid w:val="006F341D"/>
    <w:rsid w:val="006F3CDE"/>
    <w:rsid w:val="006F58D4"/>
    <w:rsid w:val="00702189"/>
    <w:rsid w:val="0070346E"/>
    <w:rsid w:val="00704EDB"/>
    <w:rsid w:val="00706101"/>
    <w:rsid w:val="00707072"/>
    <w:rsid w:val="00707D61"/>
    <w:rsid w:val="00707F0B"/>
    <w:rsid w:val="00712287"/>
    <w:rsid w:val="00712772"/>
    <w:rsid w:val="007148D3"/>
    <w:rsid w:val="00714EA0"/>
    <w:rsid w:val="00715B9A"/>
    <w:rsid w:val="00726EA6"/>
    <w:rsid w:val="00727208"/>
    <w:rsid w:val="00727680"/>
    <w:rsid w:val="00733D40"/>
    <w:rsid w:val="007347FC"/>
    <w:rsid w:val="007348B1"/>
    <w:rsid w:val="007362A6"/>
    <w:rsid w:val="00736D7D"/>
    <w:rsid w:val="00737310"/>
    <w:rsid w:val="00740E58"/>
    <w:rsid w:val="0074189C"/>
    <w:rsid w:val="007445A0"/>
    <w:rsid w:val="0074524B"/>
    <w:rsid w:val="00747D8B"/>
    <w:rsid w:val="00751228"/>
    <w:rsid w:val="00751903"/>
    <w:rsid w:val="007523C5"/>
    <w:rsid w:val="007571E1"/>
    <w:rsid w:val="007604B2"/>
    <w:rsid w:val="007612C4"/>
    <w:rsid w:val="00765281"/>
    <w:rsid w:val="00765E27"/>
    <w:rsid w:val="00766BAD"/>
    <w:rsid w:val="007730BD"/>
    <w:rsid w:val="007755F2"/>
    <w:rsid w:val="00776971"/>
    <w:rsid w:val="00780B2A"/>
    <w:rsid w:val="0078177E"/>
    <w:rsid w:val="0078304C"/>
    <w:rsid w:val="00783673"/>
    <w:rsid w:val="00785490"/>
    <w:rsid w:val="007875FA"/>
    <w:rsid w:val="007925EA"/>
    <w:rsid w:val="00792C0D"/>
    <w:rsid w:val="00793346"/>
    <w:rsid w:val="00793CD8"/>
    <w:rsid w:val="00795C92"/>
    <w:rsid w:val="00796231"/>
    <w:rsid w:val="007A1CB3"/>
    <w:rsid w:val="007A306F"/>
    <w:rsid w:val="007A3AE6"/>
    <w:rsid w:val="007A43A6"/>
    <w:rsid w:val="007A4785"/>
    <w:rsid w:val="007A58A6"/>
    <w:rsid w:val="007B3D2D"/>
    <w:rsid w:val="007B46BA"/>
    <w:rsid w:val="007B50AE"/>
    <w:rsid w:val="007B51DF"/>
    <w:rsid w:val="007C05DD"/>
    <w:rsid w:val="007C0687"/>
    <w:rsid w:val="007C19E2"/>
    <w:rsid w:val="007C3D18"/>
    <w:rsid w:val="007C60BF"/>
    <w:rsid w:val="007C6A07"/>
    <w:rsid w:val="007C75A1"/>
    <w:rsid w:val="007C77A5"/>
    <w:rsid w:val="007D03CB"/>
    <w:rsid w:val="007D04E5"/>
    <w:rsid w:val="007D07CC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04F7"/>
    <w:rsid w:val="00811FCB"/>
    <w:rsid w:val="00814E6F"/>
    <w:rsid w:val="008158D6"/>
    <w:rsid w:val="00817196"/>
    <w:rsid w:val="008235DB"/>
    <w:rsid w:val="00824AB4"/>
    <w:rsid w:val="00825C42"/>
    <w:rsid w:val="00825D25"/>
    <w:rsid w:val="00827D6F"/>
    <w:rsid w:val="008301B9"/>
    <w:rsid w:val="00836600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CDA"/>
    <w:rsid w:val="00894A88"/>
    <w:rsid w:val="00895386"/>
    <w:rsid w:val="00895940"/>
    <w:rsid w:val="008A21FF"/>
    <w:rsid w:val="008A2CE2"/>
    <w:rsid w:val="008A30AC"/>
    <w:rsid w:val="008A44B8"/>
    <w:rsid w:val="008A51A8"/>
    <w:rsid w:val="008A54C7"/>
    <w:rsid w:val="008A77D8"/>
    <w:rsid w:val="008B0483"/>
    <w:rsid w:val="008B0806"/>
    <w:rsid w:val="008B120C"/>
    <w:rsid w:val="008B2775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D20"/>
    <w:rsid w:val="008F1EAB"/>
    <w:rsid w:val="008F274E"/>
    <w:rsid w:val="008F33DC"/>
    <w:rsid w:val="008F477F"/>
    <w:rsid w:val="008F656C"/>
    <w:rsid w:val="00902350"/>
    <w:rsid w:val="0090336B"/>
    <w:rsid w:val="009053AA"/>
    <w:rsid w:val="00906939"/>
    <w:rsid w:val="00910B7D"/>
    <w:rsid w:val="00911DFB"/>
    <w:rsid w:val="009139D9"/>
    <w:rsid w:val="00914309"/>
    <w:rsid w:val="00914AD8"/>
    <w:rsid w:val="00914DB8"/>
    <w:rsid w:val="009151E9"/>
    <w:rsid w:val="00916079"/>
    <w:rsid w:val="00917CE9"/>
    <w:rsid w:val="0092068D"/>
    <w:rsid w:val="00920BF2"/>
    <w:rsid w:val="00922010"/>
    <w:rsid w:val="00924201"/>
    <w:rsid w:val="00931BD9"/>
    <w:rsid w:val="009368F3"/>
    <w:rsid w:val="00936DB9"/>
    <w:rsid w:val="00941636"/>
    <w:rsid w:val="00943742"/>
    <w:rsid w:val="00945C05"/>
    <w:rsid w:val="00946945"/>
    <w:rsid w:val="00947713"/>
    <w:rsid w:val="00950DE7"/>
    <w:rsid w:val="00953920"/>
    <w:rsid w:val="00953C4C"/>
    <w:rsid w:val="00953D47"/>
    <w:rsid w:val="0095681E"/>
    <w:rsid w:val="009572D4"/>
    <w:rsid w:val="00961921"/>
    <w:rsid w:val="0096430A"/>
    <w:rsid w:val="0096554B"/>
    <w:rsid w:val="0096584A"/>
    <w:rsid w:val="00971F08"/>
    <w:rsid w:val="00975EC4"/>
    <w:rsid w:val="0097603D"/>
    <w:rsid w:val="00976949"/>
    <w:rsid w:val="00980477"/>
    <w:rsid w:val="00985253"/>
    <w:rsid w:val="009853B3"/>
    <w:rsid w:val="00990630"/>
    <w:rsid w:val="00991221"/>
    <w:rsid w:val="00991761"/>
    <w:rsid w:val="00994DCA"/>
    <w:rsid w:val="009960EC"/>
    <w:rsid w:val="009962BF"/>
    <w:rsid w:val="009970DD"/>
    <w:rsid w:val="009A0FBA"/>
    <w:rsid w:val="009A1601"/>
    <w:rsid w:val="009A462D"/>
    <w:rsid w:val="009A5CBA"/>
    <w:rsid w:val="009A6D72"/>
    <w:rsid w:val="009B1F30"/>
    <w:rsid w:val="009B3AC2"/>
    <w:rsid w:val="009B4DF4"/>
    <w:rsid w:val="009B564E"/>
    <w:rsid w:val="009B575E"/>
    <w:rsid w:val="009B7E87"/>
    <w:rsid w:val="009C403E"/>
    <w:rsid w:val="009D17A9"/>
    <w:rsid w:val="009D4FF0"/>
    <w:rsid w:val="009D703C"/>
    <w:rsid w:val="009D718F"/>
    <w:rsid w:val="009D71CE"/>
    <w:rsid w:val="009E068F"/>
    <w:rsid w:val="009E0747"/>
    <w:rsid w:val="009E14E0"/>
    <w:rsid w:val="009E35DB"/>
    <w:rsid w:val="009E47A3"/>
    <w:rsid w:val="009F08F3"/>
    <w:rsid w:val="009F344F"/>
    <w:rsid w:val="00A00799"/>
    <w:rsid w:val="00A01E42"/>
    <w:rsid w:val="00A048A8"/>
    <w:rsid w:val="00A04F49"/>
    <w:rsid w:val="00A13E54"/>
    <w:rsid w:val="00A17F63"/>
    <w:rsid w:val="00A2052C"/>
    <w:rsid w:val="00A2193B"/>
    <w:rsid w:val="00A2351A"/>
    <w:rsid w:val="00A238B5"/>
    <w:rsid w:val="00A264A9"/>
    <w:rsid w:val="00A275F6"/>
    <w:rsid w:val="00A27785"/>
    <w:rsid w:val="00A30187"/>
    <w:rsid w:val="00A3448A"/>
    <w:rsid w:val="00A36297"/>
    <w:rsid w:val="00A41C51"/>
    <w:rsid w:val="00A41E2B"/>
    <w:rsid w:val="00A433A5"/>
    <w:rsid w:val="00A45B74"/>
    <w:rsid w:val="00A528E9"/>
    <w:rsid w:val="00A52E1D"/>
    <w:rsid w:val="00A57D92"/>
    <w:rsid w:val="00A61499"/>
    <w:rsid w:val="00A62A77"/>
    <w:rsid w:val="00A63483"/>
    <w:rsid w:val="00A657D7"/>
    <w:rsid w:val="00A660AC"/>
    <w:rsid w:val="00A66F55"/>
    <w:rsid w:val="00A67E6C"/>
    <w:rsid w:val="00A718B0"/>
    <w:rsid w:val="00A71B99"/>
    <w:rsid w:val="00A73649"/>
    <w:rsid w:val="00A739D0"/>
    <w:rsid w:val="00A761D4"/>
    <w:rsid w:val="00A77EC4"/>
    <w:rsid w:val="00A820F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5D4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AF4"/>
    <w:rsid w:val="00B05084"/>
    <w:rsid w:val="00B12547"/>
    <w:rsid w:val="00B13C2D"/>
    <w:rsid w:val="00B157F9"/>
    <w:rsid w:val="00B15D49"/>
    <w:rsid w:val="00B20256"/>
    <w:rsid w:val="00B20D09"/>
    <w:rsid w:val="00B2763F"/>
    <w:rsid w:val="00B27AAC"/>
    <w:rsid w:val="00B30929"/>
    <w:rsid w:val="00B33D99"/>
    <w:rsid w:val="00B372AA"/>
    <w:rsid w:val="00B40445"/>
    <w:rsid w:val="00B41888"/>
    <w:rsid w:val="00B44DA7"/>
    <w:rsid w:val="00B45A52"/>
    <w:rsid w:val="00B45E51"/>
    <w:rsid w:val="00B46175"/>
    <w:rsid w:val="00B51279"/>
    <w:rsid w:val="00B5369F"/>
    <w:rsid w:val="00B60391"/>
    <w:rsid w:val="00B6188F"/>
    <w:rsid w:val="00B664C7"/>
    <w:rsid w:val="00B7220A"/>
    <w:rsid w:val="00B739F6"/>
    <w:rsid w:val="00B740B1"/>
    <w:rsid w:val="00B778E3"/>
    <w:rsid w:val="00B81A6C"/>
    <w:rsid w:val="00B85DE5"/>
    <w:rsid w:val="00B90F73"/>
    <w:rsid w:val="00B93B59"/>
    <w:rsid w:val="00B9406A"/>
    <w:rsid w:val="00B94DCC"/>
    <w:rsid w:val="00BA2280"/>
    <w:rsid w:val="00BA248D"/>
    <w:rsid w:val="00BA2A08"/>
    <w:rsid w:val="00BA56D2"/>
    <w:rsid w:val="00BA76E0"/>
    <w:rsid w:val="00BB2A25"/>
    <w:rsid w:val="00BB51E9"/>
    <w:rsid w:val="00BC0FDC"/>
    <w:rsid w:val="00BC3053"/>
    <w:rsid w:val="00BC3C65"/>
    <w:rsid w:val="00BC4D2E"/>
    <w:rsid w:val="00BD125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636"/>
    <w:rsid w:val="00C015F1"/>
    <w:rsid w:val="00C01F33"/>
    <w:rsid w:val="00C027E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B03"/>
    <w:rsid w:val="00C24345"/>
    <w:rsid w:val="00C25552"/>
    <w:rsid w:val="00C279B5"/>
    <w:rsid w:val="00C27C45"/>
    <w:rsid w:val="00C36C56"/>
    <w:rsid w:val="00C3719D"/>
    <w:rsid w:val="00C54995"/>
    <w:rsid w:val="00C54D41"/>
    <w:rsid w:val="00C60783"/>
    <w:rsid w:val="00C610B8"/>
    <w:rsid w:val="00C621E3"/>
    <w:rsid w:val="00C64672"/>
    <w:rsid w:val="00C70697"/>
    <w:rsid w:val="00C72EF4"/>
    <w:rsid w:val="00C75D2F"/>
    <w:rsid w:val="00C767BE"/>
    <w:rsid w:val="00C76E3C"/>
    <w:rsid w:val="00C81568"/>
    <w:rsid w:val="00C8317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C7BD1"/>
    <w:rsid w:val="00CD0810"/>
    <w:rsid w:val="00CD1188"/>
    <w:rsid w:val="00CD2ED1"/>
    <w:rsid w:val="00CD337B"/>
    <w:rsid w:val="00CE0406"/>
    <w:rsid w:val="00CE0424"/>
    <w:rsid w:val="00CE11CB"/>
    <w:rsid w:val="00CE7561"/>
    <w:rsid w:val="00CF1354"/>
    <w:rsid w:val="00CF3B1F"/>
    <w:rsid w:val="00CF3BF6"/>
    <w:rsid w:val="00CF625B"/>
    <w:rsid w:val="00CF687E"/>
    <w:rsid w:val="00D0349B"/>
    <w:rsid w:val="00D047EB"/>
    <w:rsid w:val="00D06D33"/>
    <w:rsid w:val="00D10249"/>
    <w:rsid w:val="00D115C3"/>
    <w:rsid w:val="00D11897"/>
    <w:rsid w:val="00D13135"/>
    <w:rsid w:val="00D135ED"/>
    <w:rsid w:val="00D13E4E"/>
    <w:rsid w:val="00D15AF2"/>
    <w:rsid w:val="00D239A7"/>
    <w:rsid w:val="00D23F47"/>
    <w:rsid w:val="00D33868"/>
    <w:rsid w:val="00D36E71"/>
    <w:rsid w:val="00D37D87"/>
    <w:rsid w:val="00D40B33"/>
    <w:rsid w:val="00D4318F"/>
    <w:rsid w:val="00D438BF"/>
    <w:rsid w:val="00D440F8"/>
    <w:rsid w:val="00D46383"/>
    <w:rsid w:val="00D504F1"/>
    <w:rsid w:val="00D50F97"/>
    <w:rsid w:val="00D546FF"/>
    <w:rsid w:val="00D55AD5"/>
    <w:rsid w:val="00D5687F"/>
    <w:rsid w:val="00D576CA"/>
    <w:rsid w:val="00D61AF5"/>
    <w:rsid w:val="00D652B5"/>
    <w:rsid w:val="00D66155"/>
    <w:rsid w:val="00D708B0"/>
    <w:rsid w:val="00D7362A"/>
    <w:rsid w:val="00D77B1D"/>
    <w:rsid w:val="00D8021F"/>
    <w:rsid w:val="00D80383"/>
    <w:rsid w:val="00D823C6"/>
    <w:rsid w:val="00D86CA3"/>
    <w:rsid w:val="00D871CE"/>
    <w:rsid w:val="00D9196D"/>
    <w:rsid w:val="00D92982"/>
    <w:rsid w:val="00D933A0"/>
    <w:rsid w:val="00DA03AA"/>
    <w:rsid w:val="00DA305E"/>
    <w:rsid w:val="00DA5417"/>
    <w:rsid w:val="00DA56E8"/>
    <w:rsid w:val="00DB0A9F"/>
    <w:rsid w:val="00DB377D"/>
    <w:rsid w:val="00DC24E9"/>
    <w:rsid w:val="00DC2D36"/>
    <w:rsid w:val="00DC53EF"/>
    <w:rsid w:val="00DD0EB7"/>
    <w:rsid w:val="00DD4AE7"/>
    <w:rsid w:val="00DE5608"/>
    <w:rsid w:val="00DE58D0"/>
    <w:rsid w:val="00DE5E77"/>
    <w:rsid w:val="00DE654F"/>
    <w:rsid w:val="00DF0B6E"/>
    <w:rsid w:val="00DF15E0"/>
    <w:rsid w:val="00DF37A0"/>
    <w:rsid w:val="00DF78D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6C2"/>
    <w:rsid w:val="00E570CB"/>
    <w:rsid w:val="00E57565"/>
    <w:rsid w:val="00E63838"/>
    <w:rsid w:val="00E64434"/>
    <w:rsid w:val="00E67C51"/>
    <w:rsid w:val="00E72EFC"/>
    <w:rsid w:val="00E758EC"/>
    <w:rsid w:val="00E8234C"/>
    <w:rsid w:val="00E83AA9"/>
    <w:rsid w:val="00E844B3"/>
    <w:rsid w:val="00E844E4"/>
    <w:rsid w:val="00E85928"/>
    <w:rsid w:val="00E87822"/>
    <w:rsid w:val="00E90395"/>
    <w:rsid w:val="00E90E49"/>
    <w:rsid w:val="00E917F9"/>
    <w:rsid w:val="00E9291C"/>
    <w:rsid w:val="00E93FFE"/>
    <w:rsid w:val="00E94F8A"/>
    <w:rsid w:val="00EA6408"/>
    <w:rsid w:val="00EA7A41"/>
    <w:rsid w:val="00EB077B"/>
    <w:rsid w:val="00EB4EA2"/>
    <w:rsid w:val="00EB6E8B"/>
    <w:rsid w:val="00EC27C6"/>
    <w:rsid w:val="00EC327B"/>
    <w:rsid w:val="00EC4207"/>
    <w:rsid w:val="00EC5653"/>
    <w:rsid w:val="00EC5661"/>
    <w:rsid w:val="00EC71CE"/>
    <w:rsid w:val="00ED1006"/>
    <w:rsid w:val="00EE7B7A"/>
    <w:rsid w:val="00EF18FE"/>
    <w:rsid w:val="00EF5787"/>
    <w:rsid w:val="00EF60D0"/>
    <w:rsid w:val="00EF7764"/>
    <w:rsid w:val="00F01607"/>
    <w:rsid w:val="00F0528D"/>
    <w:rsid w:val="00F06C67"/>
    <w:rsid w:val="00F06DFD"/>
    <w:rsid w:val="00F071D1"/>
    <w:rsid w:val="00F07533"/>
    <w:rsid w:val="00F10629"/>
    <w:rsid w:val="00F155A5"/>
    <w:rsid w:val="00F15FA5"/>
    <w:rsid w:val="00F209B7"/>
    <w:rsid w:val="00F2376F"/>
    <w:rsid w:val="00F243D8"/>
    <w:rsid w:val="00F30828"/>
    <w:rsid w:val="00F313D6"/>
    <w:rsid w:val="00F40F0C"/>
    <w:rsid w:val="00F43BD6"/>
    <w:rsid w:val="00F45E57"/>
    <w:rsid w:val="00F4766C"/>
    <w:rsid w:val="00F507D1"/>
    <w:rsid w:val="00F516DA"/>
    <w:rsid w:val="00F519CE"/>
    <w:rsid w:val="00F51ADA"/>
    <w:rsid w:val="00F55E7E"/>
    <w:rsid w:val="00F56637"/>
    <w:rsid w:val="00F56A20"/>
    <w:rsid w:val="00F607C5"/>
    <w:rsid w:val="00F60DEA"/>
    <w:rsid w:val="00F6302A"/>
    <w:rsid w:val="00F64C2B"/>
    <w:rsid w:val="00F651BE"/>
    <w:rsid w:val="00F66603"/>
    <w:rsid w:val="00F67F53"/>
    <w:rsid w:val="00F703BE"/>
    <w:rsid w:val="00F71F69"/>
    <w:rsid w:val="00F72B72"/>
    <w:rsid w:val="00F736BA"/>
    <w:rsid w:val="00F73F10"/>
    <w:rsid w:val="00F74BB9"/>
    <w:rsid w:val="00F75582"/>
    <w:rsid w:val="00F757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2E11"/>
    <w:rsid w:val="00FB0A9E"/>
    <w:rsid w:val="00FB2EE0"/>
    <w:rsid w:val="00FB4C80"/>
    <w:rsid w:val="00FB6A6A"/>
    <w:rsid w:val="00FC7429"/>
    <w:rsid w:val="00FC7E8E"/>
    <w:rsid w:val="00FC7F5F"/>
    <w:rsid w:val="00FD07F6"/>
    <w:rsid w:val="00FD16F9"/>
    <w:rsid w:val="00FD1EC8"/>
    <w:rsid w:val="00FD47ED"/>
    <w:rsid w:val="00FD74DB"/>
    <w:rsid w:val="00FD7660"/>
    <w:rsid w:val="00FE0655"/>
    <w:rsid w:val="00FE2365"/>
    <w:rsid w:val="00FE37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056A9"/>
  <w15:docId w15:val="{DC034197-C4EC-41D3-804C-0344E69B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E3EE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E3E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E3E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E3E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E3E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E3E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E3E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E3E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E3E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E3E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3E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3EE3"/>
  </w:style>
  <w:style w:type="paragraph" w:styleId="TOC8">
    <w:name w:val="toc 8"/>
    <w:basedOn w:val="TOC1"/>
    <w:semiHidden/>
    <w:rsid w:val="006E3EE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E3EE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E3EE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E3EE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E3EE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E3EE3"/>
    <w:pPr>
      <w:ind w:left="1418" w:hanging="1418"/>
    </w:pPr>
  </w:style>
  <w:style w:type="paragraph" w:styleId="TOC3">
    <w:name w:val="toc 3"/>
    <w:basedOn w:val="TOC2"/>
    <w:semiHidden/>
    <w:rsid w:val="006E3EE3"/>
    <w:pPr>
      <w:ind w:left="1134" w:hanging="1134"/>
    </w:pPr>
  </w:style>
  <w:style w:type="paragraph" w:styleId="TOC2">
    <w:name w:val="toc 2"/>
    <w:basedOn w:val="TOC1"/>
    <w:semiHidden/>
    <w:rsid w:val="006E3EE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E3EE3"/>
    <w:pPr>
      <w:ind w:left="284"/>
    </w:pPr>
  </w:style>
  <w:style w:type="paragraph" w:styleId="Index1">
    <w:name w:val="index 1"/>
    <w:basedOn w:val="Normal"/>
    <w:semiHidden/>
    <w:rsid w:val="006E3EE3"/>
    <w:pPr>
      <w:keepLines/>
      <w:spacing w:after="0"/>
    </w:pPr>
  </w:style>
  <w:style w:type="paragraph" w:styleId="DocumentMap">
    <w:name w:val="Document Map"/>
    <w:basedOn w:val="Normal"/>
    <w:semiHidden/>
    <w:rsid w:val="006E3EE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E3EE3"/>
    <w:pPr>
      <w:ind w:left="851"/>
    </w:pPr>
  </w:style>
  <w:style w:type="paragraph" w:styleId="ListNumber">
    <w:name w:val="List Number"/>
    <w:basedOn w:val="List"/>
    <w:rsid w:val="006E3EE3"/>
  </w:style>
  <w:style w:type="paragraph" w:styleId="List">
    <w:name w:val="List"/>
    <w:basedOn w:val="Normal"/>
    <w:rsid w:val="006E3EE3"/>
    <w:pPr>
      <w:ind w:left="568" w:hanging="284"/>
    </w:pPr>
  </w:style>
  <w:style w:type="paragraph" w:styleId="Header">
    <w:name w:val="header"/>
    <w:rsid w:val="006E3E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E3EE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E3EE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E3EE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E3EE3"/>
    <w:pPr>
      <w:ind w:left="1418" w:hanging="1418"/>
    </w:pPr>
  </w:style>
  <w:style w:type="paragraph" w:styleId="TOC6">
    <w:name w:val="toc 6"/>
    <w:basedOn w:val="TOC5"/>
    <w:next w:val="Normal"/>
    <w:semiHidden/>
    <w:rsid w:val="006E3EE3"/>
    <w:pPr>
      <w:ind w:left="1985" w:hanging="1985"/>
    </w:pPr>
  </w:style>
  <w:style w:type="paragraph" w:styleId="TOC7">
    <w:name w:val="toc 7"/>
    <w:basedOn w:val="TOC6"/>
    <w:next w:val="Normal"/>
    <w:semiHidden/>
    <w:rsid w:val="006E3EE3"/>
    <w:pPr>
      <w:ind w:left="2268" w:hanging="2268"/>
    </w:pPr>
  </w:style>
  <w:style w:type="paragraph" w:styleId="ListBullet2">
    <w:name w:val="List Bullet 2"/>
    <w:basedOn w:val="ListBullet"/>
    <w:rsid w:val="006E3EE3"/>
    <w:pPr>
      <w:numPr>
        <w:numId w:val="6"/>
      </w:numPr>
    </w:pPr>
  </w:style>
  <w:style w:type="paragraph" w:styleId="ListBullet">
    <w:name w:val="List Bullet"/>
    <w:basedOn w:val="BodyText"/>
    <w:rsid w:val="006E3EE3"/>
    <w:pPr>
      <w:numPr>
        <w:numId w:val="5"/>
      </w:numPr>
    </w:pPr>
  </w:style>
  <w:style w:type="paragraph" w:styleId="ListBullet3">
    <w:name w:val="List Bullet 3"/>
    <w:basedOn w:val="ListBullet2"/>
    <w:rsid w:val="006E3EE3"/>
    <w:pPr>
      <w:numPr>
        <w:numId w:val="7"/>
      </w:numPr>
    </w:pPr>
  </w:style>
  <w:style w:type="paragraph" w:customStyle="1" w:styleId="EQ">
    <w:name w:val="EQ"/>
    <w:basedOn w:val="Normal"/>
    <w:next w:val="Normal"/>
    <w:rsid w:val="006E3EE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E3EE3"/>
    <w:pPr>
      <w:ind w:left="851"/>
    </w:pPr>
  </w:style>
  <w:style w:type="paragraph" w:styleId="List3">
    <w:name w:val="List 3"/>
    <w:basedOn w:val="List2"/>
    <w:rsid w:val="006E3EE3"/>
    <w:pPr>
      <w:ind w:left="1135"/>
    </w:pPr>
  </w:style>
  <w:style w:type="paragraph" w:styleId="List4">
    <w:name w:val="List 4"/>
    <w:basedOn w:val="List3"/>
    <w:rsid w:val="006E3EE3"/>
    <w:pPr>
      <w:ind w:left="1418"/>
    </w:pPr>
  </w:style>
  <w:style w:type="paragraph" w:styleId="List5">
    <w:name w:val="List 5"/>
    <w:basedOn w:val="List4"/>
    <w:rsid w:val="006E3EE3"/>
    <w:pPr>
      <w:ind w:left="1702"/>
    </w:pPr>
  </w:style>
  <w:style w:type="paragraph" w:customStyle="1" w:styleId="EditorsNote">
    <w:name w:val="Editor's Note"/>
    <w:basedOn w:val="Normal"/>
    <w:rsid w:val="006E3EE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E3EE3"/>
    <w:pPr>
      <w:numPr>
        <w:numId w:val="8"/>
      </w:numPr>
    </w:pPr>
  </w:style>
  <w:style w:type="paragraph" w:styleId="ListBullet5">
    <w:name w:val="List Bullet 5"/>
    <w:basedOn w:val="ListBullet4"/>
    <w:rsid w:val="006E3EE3"/>
    <w:pPr>
      <w:numPr>
        <w:numId w:val="4"/>
      </w:numPr>
    </w:pPr>
  </w:style>
  <w:style w:type="paragraph" w:styleId="Footer">
    <w:name w:val="footer"/>
    <w:basedOn w:val="Header"/>
    <w:semiHidden/>
    <w:rsid w:val="006E3EE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E3EE3"/>
    <w:pPr>
      <w:numPr>
        <w:numId w:val="2"/>
      </w:numPr>
    </w:pPr>
  </w:style>
  <w:style w:type="paragraph" w:styleId="BalloonText">
    <w:name w:val="Balloon Text"/>
    <w:basedOn w:val="Normal"/>
    <w:semiHidden/>
    <w:rsid w:val="006E3EE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E3EE3"/>
  </w:style>
  <w:style w:type="paragraph" w:styleId="BodyText">
    <w:name w:val="Body Text"/>
    <w:basedOn w:val="Normal"/>
    <w:link w:val="BodyTextChar"/>
    <w:rsid w:val="006E3EE3"/>
  </w:style>
  <w:style w:type="character" w:styleId="Hyperlink">
    <w:name w:val="Hyperlink"/>
    <w:uiPriority w:val="99"/>
    <w:rsid w:val="006E3EE3"/>
    <w:rPr>
      <w:color w:val="0000FF"/>
      <w:u w:val="single"/>
      <w:lang w:val="en-GB"/>
    </w:rPr>
  </w:style>
  <w:style w:type="character" w:styleId="FollowedHyperlink">
    <w:name w:val="FollowedHyperlink"/>
    <w:semiHidden/>
    <w:rsid w:val="006E3EE3"/>
    <w:rPr>
      <w:color w:val="FF0000"/>
      <w:u w:val="single"/>
    </w:rPr>
  </w:style>
  <w:style w:type="character" w:styleId="CommentReference">
    <w:name w:val="annotation reference"/>
    <w:semiHidden/>
    <w:rsid w:val="006E3EE3"/>
    <w:rPr>
      <w:sz w:val="16"/>
      <w:szCs w:val="16"/>
    </w:rPr>
  </w:style>
  <w:style w:type="paragraph" w:styleId="CommentText">
    <w:name w:val="annotation text"/>
    <w:basedOn w:val="Normal"/>
    <w:semiHidden/>
    <w:rsid w:val="006E3EE3"/>
  </w:style>
  <w:style w:type="paragraph" w:styleId="CommentSubject">
    <w:name w:val="annotation subject"/>
    <w:basedOn w:val="CommentText"/>
    <w:next w:val="CommentText"/>
    <w:semiHidden/>
    <w:rsid w:val="006E3EE3"/>
    <w:rPr>
      <w:b/>
      <w:bCs/>
    </w:rPr>
  </w:style>
  <w:style w:type="character" w:customStyle="1" w:styleId="Heading1Char">
    <w:name w:val="Heading 1 Char"/>
    <w:link w:val="Heading1"/>
    <w:rsid w:val="006E3EE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E3EE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E3EE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E3EE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E3EE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E3EE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E3EE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E3EE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E3EE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E3EE3"/>
    <w:pPr>
      <w:spacing w:after="0"/>
    </w:pPr>
  </w:style>
  <w:style w:type="paragraph" w:customStyle="1" w:styleId="TAL">
    <w:name w:val="TAL"/>
    <w:basedOn w:val="Normal"/>
    <w:rsid w:val="006E3EE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E3EE3"/>
    <w:pPr>
      <w:jc w:val="center"/>
    </w:pPr>
  </w:style>
  <w:style w:type="paragraph" w:customStyle="1" w:styleId="TAH">
    <w:name w:val="TAH"/>
    <w:basedOn w:val="TAC"/>
    <w:rsid w:val="006E3EE3"/>
    <w:rPr>
      <w:b/>
    </w:rPr>
  </w:style>
  <w:style w:type="paragraph" w:customStyle="1" w:styleId="TAN">
    <w:name w:val="TAN"/>
    <w:basedOn w:val="TAL"/>
    <w:rsid w:val="006E3EE3"/>
    <w:pPr>
      <w:ind w:left="851" w:hanging="851"/>
    </w:pPr>
  </w:style>
  <w:style w:type="paragraph" w:customStyle="1" w:styleId="TAR">
    <w:name w:val="TAR"/>
    <w:basedOn w:val="TAL"/>
    <w:rsid w:val="006E3EE3"/>
    <w:pPr>
      <w:jc w:val="right"/>
    </w:pPr>
  </w:style>
  <w:style w:type="paragraph" w:customStyle="1" w:styleId="TH">
    <w:name w:val="TH"/>
    <w:basedOn w:val="Normal"/>
    <w:rsid w:val="006E3EE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E3EE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E3EE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E3E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3E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3E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E3E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E3EE3"/>
  </w:style>
  <w:style w:type="paragraph" w:customStyle="1" w:styleId="ZH">
    <w:name w:val="ZH"/>
    <w:rsid w:val="006E3E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E3E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E3EE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E3E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3EE3"/>
    <w:pPr>
      <w:framePr w:wrap="notBeside" w:y="16161"/>
    </w:pPr>
  </w:style>
  <w:style w:type="paragraph" w:customStyle="1" w:styleId="FP">
    <w:name w:val="FP"/>
    <w:basedOn w:val="Normal"/>
    <w:rsid w:val="006E3EE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E3EE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E3EE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E3E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E3EE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STAR/Documents/3GPP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5NUHHDQN7SK2-1-176797</_dlc_DocId>
    <_dlc_DocIdUrl xmlns="08b2df90-05d3-4030-90d4-c9feeb4a1cd9">
      <Url>https://ericoll.internal.ericsson.com/sites/star/_layouts/DocIdRedir.aspx?ID=5NUHHDQN7SK2-1-176797</Url>
      <Description>5NUHHDQN7SK2-1-176797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/>
</file>

<file path=customXml/itemProps2.xml><?xml version="1.0" encoding="utf-8"?>
<ds:datastoreItem xmlns:ds="http://schemas.openxmlformats.org/officeDocument/2006/customXml" ds:itemID="{55E0644C-6BEA-4A28-8785-968290B61A99}"/>
</file>

<file path=customXml/itemProps3.xml><?xml version="1.0" encoding="utf-8"?>
<ds:datastoreItem xmlns:ds="http://schemas.openxmlformats.org/officeDocument/2006/customXml" ds:itemID="{A6ADDEA9-6B92-4E8E-BF1A-BE0E057DD172}"/>
</file>

<file path=customXml/itemProps4.xml><?xml version="1.0" encoding="utf-8"?>
<ds:datastoreItem xmlns:ds="http://schemas.openxmlformats.org/officeDocument/2006/customXml" ds:itemID="{9F5946CB-8946-499C-8B44-7DE1A592D1D0}"/>
</file>

<file path=customXml/itemProps5.xml><?xml version="1.0" encoding="utf-8"?>
<ds:datastoreItem xmlns:ds="http://schemas.openxmlformats.org/officeDocument/2006/customXml" ds:itemID="{BEE23EE5-5864-4ADF-A848-295F30FA12F3}"/>
</file>

<file path=customXml/itemProps6.xml><?xml version="1.0" encoding="utf-8"?>
<ds:datastoreItem xmlns:ds="http://schemas.openxmlformats.org/officeDocument/2006/customXml" ds:itemID="{9B36E9F0-9DBD-40EA-AED0-3F87E0FBAA56}"/>
</file>

<file path=customXml/itemProps7.xml><?xml version="1.0" encoding="utf-8"?>
<ds:datastoreItem xmlns:ds="http://schemas.openxmlformats.org/officeDocument/2006/customXml" ds:itemID="{44544A33-D01D-4B3D-9EA0-C86D1D9CE023}"/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R2-17xxxxx%20-%20Contribution%20Template.dotx</Template>
  <TotalTime>100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Patrik Rugeland</dc:creator>
  <cp:keywords>Ericsson; TDoc; 3GPP</cp:keywords>
  <cp:lastModifiedBy>Oumer Teyeb</cp:lastModifiedBy>
  <cp:revision>13</cp:revision>
  <cp:lastPrinted>2008-01-31T16:09:00Z</cp:lastPrinted>
  <dcterms:created xsi:type="dcterms:W3CDTF">2017-06-05T13:13:00Z</dcterms:created>
  <dcterms:modified xsi:type="dcterms:W3CDTF">2017-06-16T22:36:00Z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e13df9da-bc8c-41c3-91aa-379b940b5956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